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754" w:rsidP="00E07754" w:rsidRDefault="00E07754" w14:paraId="55517803" w14:textId="77777777">
      <w:pPr>
        <w:spacing w:line="30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297B0F68">
        <w:rPr>
          <w:rFonts w:ascii="Arial" w:hAnsi="Arial" w:cs="Arial"/>
          <w:b/>
          <w:bCs/>
          <w:sz w:val="28"/>
          <w:szCs w:val="28"/>
        </w:rPr>
        <w:t>Теоретическое задание Конкурса регионального этапа</w:t>
      </w:r>
      <w:r w:rsidRPr="297B0F68">
        <w:rPr>
          <w:rFonts w:ascii="Arial" w:hAnsi="Arial"/>
          <w:b/>
          <w:bCs/>
          <w:spacing w:val="-5"/>
          <w:sz w:val="28"/>
          <w:szCs w:val="28"/>
        </w:rPr>
        <w:t xml:space="preserve"> </w:t>
      </w:r>
      <w:r w:rsidRPr="297B0F68">
        <w:rPr>
          <w:rFonts w:ascii="Arial" w:hAnsi="Arial" w:cs="Arial"/>
          <w:b/>
          <w:bCs/>
          <w:sz w:val="28"/>
          <w:szCs w:val="28"/>
        </w:rPr>
        <w:t xml:space="preserve">Всероссийского конкурса профессионального мастерства «Лучший по профессии строительного комплекса Воронежской области» в номинации </w:t>
      </w:r>
    </w:p>
    <w:p w:rsidRPr="007C7945" w:rsidR="00E07754" w:rsidP="00E07754" w:rsidRDefault="00E07754" w14:paraId="5F3CE0FB" w14:textId="371E48B7">
      <w:pPr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297B0F68">
        <w:rPr>
          <w:rFonts w:ascii="Arial" w:hAnsi="Arial" w:cs="Arial"/>
          <w:b/>
          <w:bCs/>
          <w:sz w:val="28"/>
          <w:szCs w:val="28"/>
        </w:rPr>
        <w:t xml:space="preserve">«Лучший </w:t>
      </w:r>
      <w:r>
        <w:rPr>
          <w:rFonts w:ascii="Arial" w:hAnsi="Arial" w:cs="Arial"/>
          <w:b/>
          <w:bCs/>
          <w:sz w:val="28"/>
          <w:szCs w:val="28"/>
        </w:rPr>
        <w:t>маляр</w:t>
      </w:r>
      <w:r w:rsidRPr="297B0F68">
        <w:rPr>
          <w:rFonts w:ascii="Arial" w:hAnsi="Arial" w:cs="Arial"/>
          <w:b/>
          <w:bCs/>
          <w:sz w:val="28"/>
          <w:szCs w:val="28"/>
        </w:rPr>
        <w:t>»</w:t>
      </w:r>
    </w:p>
    <w:p w:rsidRPr="00135C32" w:rsidR="00135C32" w:rsidP="00E07754" w:rsidRDefault="00135C32" w14:paraId="4B911A36" w14:textId="77777777"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</w:p>
    <w:p w:rsidRPr="00135C32" w:rsidR="00135C32" w:rsidP="00135C32" w:rsidRDefault="00135C32" w14:paraId="18A75A3E" w14:textId="77777777">
      <w:pPr>
        <w:shd w:val="clear" w:color="auto" w:fill="FFFFFF"/>
        <w:spacing w:after="150" w:line="240" w:lineRule="auto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</w:p>
    <w:p w:rsidRPr="00135C32" w:rsidR="00135C32" w:rsidP="00135C32" w:rsidRDefault="00135C32" w14:paraId="673DC115" w14:textId="77777777">
      <w:pPr>
        <w:shd w:val="clear" w:color="auto" w:fill="FFFFFF"/>
        <w:spacing w:after="150" w:line="240" w:lineRule="auto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 w:rsidRPr="00135C32">
        <w:rPr>
          <w:rFonts w:ascii="Helvetica" w:hAnsi="Helvetica" w:eastAsia="Times New Roman" w:cs="Helvetica"/>
          <w:b/>
          <w:bCs/>
          <w:color w:val="333333"/>
          <w:sz w:val="21"/>
          <w:szCs w:val="21"/>
          <w:lang w:eastAsia="ru-RU"/>
        </w:rPr>
        <w:t>ТЕОРЕТИЧЕСКИЙ ЭТАП КОНКУРСА</w:t>
      </w:r>
    </w:p>
    <w:p w:rsidRPr="00135C32" w:rsidR="00135C32" w:rsidP="00135C32" w:rsidRDefault="00135C32" w14:paraId="4725242F" w14:textId="77777777">
      <w:pPr>
        <w:shd w:val="clear" w:color="auto" w:fill="FFFFFF"/>
        <w:spacing w:after="150" w:line="240" w:lineRule="auto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 w:rsidRPr="00135C32">
        <w:rPr>
          <w:rFonts w:ascii="Helvetica" w:hAnsi="Helvetica" w:eastAsia="Times New Roman" w:cs="Helvetica"/>
          <w:b/>
          <w:bCs/>
          <w:color w:val="333333"/>
          <w:sz w:val="21"/>
          <w:szCs w:val="21"/>
          <w:lang w:eastAsia="ru-RU"/>
        </w:rPr>
        <w:t>Задание в тестовой форме</w:t>
      </w:r>
    </w:p>
    <w:p w:rsidR="00E07754" w:rsidP="00135C32" w:rsidRDefault="00E07754" w14:paraId="0AA1509E" w14:textId="77777777"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b/>
          <w:bCs/>
          <w:color w:val="333333"/>
          <w:sz w:val="21"/>
          <w:szCs w:val="21"/>
          <w:lang w:eastAsia="ru-RU"/>
        </w:rPr>
      </w:pPr>
    </w:p>
    <w:p w:rsidRPr="00135C32" w:rsidR="00135C32" w:rsidP="00135C32" w:rsidRDefault="00135C32" w14:paraId="59CB7BAC" w14:textId="699E7B96"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 w:rsidRPr="00135C32">
        <w:rPr>
          <w:rFonts w:ascii="Helvetica" w:hAnsi="Helvetica" w:eastAsia="Times New Roman" w:cs="Helvetica"/>
          <w:b/>
          <w:bCs/>
          <w:color w:val="333333"/>
          <w:sz w:val="21"/>
          <w:szCs w:val="21"/>
          <w:lang w:eastAsia="ru-RU"/>
        </w:rPr>
        <w:t>Инструкция к тесту</w:t>
      </w:r>
      <w:r w:rsidR="00E07754">
        <w:rPr>
          <w:rFonts w:ascii="Helvetica" w:hAnsi="Helvetica" w:eastAsia="Times New Roman" w:cs="Helvetica"/>
          <w:b/>
          <w:bCs/>
          <w:color w:val="333333"/>
          <w:sz w:val="21"/>
          <w:szCs w:val="21"/>
          <w:lang w:eastAsia="ru-RU"/>
        </w:rPr>
        <w:t>:</w:t>
      </w:r>
    </w:p>
    <w:p w:rsidRPr="00135C32" w:rsidR="00135C32" w:rsidP="00135C32" w:rsidRDefault="00135C32" w14:paraId="6E545B76" w14:textId="7777777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 w:rsidRPr="00135C32">
        <w:rPr>
          <w:rFonts w:ascii="Helvetica" w:hAnsi="Helvetica" w:eastAsia="Times New Roman" w:cs="Helvetica"/>
          <w:i/>
          <w:iCs/>
          <w:color w:val="333333"/>
          <w:sz w:val="21"/>
          <w:szCs w:val="21"/>
          <w:lang w:eastAsia="ru-RU"/>
        </w:rPr>
        <w:t>Внимательно прочитайте каждое задание.</w:t>
      </w:r>
    </w:p>
    <w:p w:rsidRPr="00135C32" w:rsidR="00135C32" w:rsidP="00135C32" w:rsidRDefault="00135C32" w14:paraId="35459FE0" w14:textId="7777777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 w:rsidRPr="00135C32">
        <w:rPr>
          <w:rFonts w:ascii="Helvetica" w:hAnsi="Helvetica" w:eastAsia="Times New Roman" w:cs="Helvetica"/>
          <w:i/>
          <w:iCs/>
          <w:color w:val="333333"/>
          <w:sz w:val="21"/>
          <w:szCs w:val="21"/>
          <w:lang w:eastAsia="ru-RU"/>
        </w:rPr>
        <w:t>Выберите из 3-х предложенных вариантов ответов один правильный.</w:t>
      </w:r>
    </w:p>
    <w:p w:rsidRPr="00135C32" w:rsidR="00135C32" w:rsidP="00135C32" w:rsidRDefault="00135C32" w14:paraId="4B131E54" w14:textId="7777777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 w:rsidRPr="00135C32">
        <w:rPr>
          <w:rFonts w:ascii="Helvetica" w:hAnsi="Helvetica" w:eastAsia="Times New Roman" w:cs="Helvetica"/>
          <w:i/>
          <w:iCs/>
          <w:color w:val="333333"/>
          <w:sz w:val="21"/>
          <w:szCs w:val="21"/>
          <w:lang w:eastAsia="ru-RU"/>
        </w:rPr>
        <w:t>Не допускайте исправления ответов.</w:t>
      </w:r>
    </w:p>
    <w:p w:rsidRPr="0011469A" w:rsidR="00135C32" w:rsidP="318CCAF1" w:rsidRDefault="00135C32" w14:paraId="2FC2D060" w14:textId="7D3ECD41">
      <w:pPr>
        <w:numPr>
          <w:ilvl w:val="0"/>
          <w:numId w:val="33"/>
        </w:numPr>
        <w:shd w:val="clear" w:color="auto" w:fill="FFFFFF" w:themeFill="background1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 w:rsidRPr="318CCAF1" w:rsidR="318CCAF1">
        <w:rPr>
          <w:rFonts w:ascii="Helvetica" w:hAnsi="Helvetica" w:eastAsia="Times New Roman" w:cs="Helvetica"/>
          <w:i w:val="1"/>
          <w:iCs w:val="1"/>
          <w:color w:val="333333"/>
          <w:sz w:val="21"/>
          <w:szCs w:val="21"/>
          <w:lang w:eastAsia="ru-RU"/>
        </w:rPr>
        <w:t>Время выполнения теста 30 минут.</w:t>
      </w:r>
    </w:p>
    <w:p w:rsidRPr="00135C32" w:rsidR="00135C32" w:rsidP="00135C32" w:rsidRDefault="00135C32" w14:paraId="5FC0B9C1" w14:textId="77777777"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</w:p>
    <w:p w:rsidRPr="0011469A" w:rsidR="00135C32" w:rsidP="00135C32" w:rsidRDefault="00135C32" w14:paraId="7FA31ADE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Пигментированные покрытия, образующие на поверхности непрозрачную пленку, скрывающую строение материала называются:</w:t>
      </w:r>
    </w:p>
    <w:p w:rsidRPr="0011469A" w:rsidR="00135C32" w:rsidP="00135C32" w:rsidRDefault="00135C32" w14:paraId="2F4ABD39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окраской</w:t>
      </w:r>
    </w:p>
    <w:p w:rsidRPr="0011469A" w:rsidR="00135C32" w:rsidP="00135C32" w:rsidRDefault="00135C32" w14:paraId="6149EFDF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шпатлевкой</w:t>
      </w:r>
    </w:p>
    <w:p w:rsidRPr="0011469A" w:rsidR="00135C32" w:rsidP="318CCAF1" w:rsidRDefault="00135C32" w14:paraId="6C8438BE" w14:textId="2AED2E4B">
      <w:pPr>
        <w:shd w:val="clear" w:color="auto" w:fill="FFFFFF" w:themeFill="background1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318CCAF1" w:rsidR="318CCAF1">
        <w:rPr>
          <w:rFonts w:ascii="Times New Roman" w:hAnsi="Times New Roman" w:eastAsia="Times New Roman" w:cs="Times New Roman"/>
          <w:i w:val="1"/>
          <w:iCs w:val="1"/>
          <w:color w:val="333333"/>
          <w:sz w:val="28"/>
          <w:szCs w:val="28"/>
          <w:lang w:eastAsia="ru-RU"/>
        </w:rPr>
        <w:t>В. грунтовкой</w:t>
      </w:r>
    </w:p>
    <w:p w:rsidRPr="0011469A" w:rsidR="00135C32" w:rsidP="00135C32" w:rsidRDefault="00135C32" w14:paraId="2781BF18" w14:textId="5BB9B8CA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BA13B9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Прозрачные покрытия из тонкой лаковой пленки, имеющие декоративное значение называется:</w:t>
      </w:r>
    </w:p>
    <w:p w:rsidRPr="0011469A" w:rsidR="00135C32" w:rsidP="00135C32" w:rsidRDefault="00135C32" w14:paraId="378CCF1D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окраской</w:t>
      </w:r>
    </w:p>
    <w:p w:rsidRPr="0011469A" w:rsidR="00135C32" w:rsidP="00135C32" w:rsidRDefault="00135C32" w14:paraId="2FF26BBF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шпатлеванием</w:t>
      </w:r>
    </w:p>
    <w:p w:rsidRPr="0011469A" w:rsidR="00135C32" w:rsidP="00135C32" w:rsidRDefault="00135C32" w14:paraId="021C3A8F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В. лакированием</w:t>
      </w:r>
    </w:p>
    <w:p w:rsidRPr="0011469A" w:rsidR="00135C32" w:rsidP="00135C32" w:rsidRDefault="00135C32" w14:paraId="0FFF2DF5" w14:textId="7EF2FEB6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BA13B9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 зависимости от требований к качеству и количеству выполняемых операций окрашенная поверхность может быть:</w:t>
      </w:r>
    </w:p>
    <w:p w:rsidRPr="0011469A" w:rsidR="00135C32" w:rsidP="00135C32" w:rsidRDefault="00135C32" w14:paraId="4B92D7B6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простой, улучшенной, высококачественной;</w:t>
      </w:r>
    </w:p>
    <w:p w:rsidRPr="0011469A" w:rsidR="00135C32" w:rsidP="00135C32" w:rsidRDefault="00135C32" w14:paraId="5B6A4B70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бетонной, цементной, металлической;</w:t>
      </w:r>
    </w:p>
    <w:p w:rsidRPr="0011469A" w:rsidR="00135C32" w:rsidP="00135C32" w:rsidRDefault="00135C32" w14:paraId="17DCFE3A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 xml:space="preserve">В. </w:t>
      </w:r>
      <w:proofErr w:type="spellStart"/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альфрейной</w:t>
      </w:r>
      <w:proofErr w:type="spellEnd"/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, монументально-декоративной.</w:t>
      </w:r>
    </w:p>
    <w:p w:rsidRPr="0011469A" w:rsidR="00135C32" w:rsidP="00135C32" w:rsidRDefault="00135C32" w14:paraId="1411B830" w14:textId="4B228A72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="00BA13B9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Поверхности можно окрашивать при воздушно-сухом состоянии:</w:t>
      </w:r>
    </w:p>
    <w:p w:rsidRPr="0011469A" w:rsidR="00135C32" w:rsidP="00135C32" w:rsidRDefault="00135C32" w14:paraId="06D3B6FF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при влажности не более 8 %</w:t>
      </w:r>
    </w:p>
    <w:p w:rsidRPr="0011469A" w:rsidR="00135C32" w:rsidP="00135C32" w:rsidRDefault="00135C32" w14:paraId="032018E7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при влажности не более 10 %</w:t>
      </w:r>
    </w:p>
    <w:p w:rsidRPr="0011469A" w:rsidR="00135C32" w:rsidP="00135C32" w:rsidRDefault="00135C32" w14:paraId="0167F53E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В. при влажности не более 12 %</w:t>
      </w:r>
    </w:p>
    <w:p w:rsidRPr="0011469A" w:rsidR="00135C32" w:rsidP="00135C32" w:rsidRDefault="00135C32" w14:paraId="0C37FC28" w14:textId="07261AD9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</w:t>
      </w:r>
      <w:r w:rsidR="00BA13B9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Каким способом можно проверить просохла ли поверхность:</w:t>
      </w:r>
    </w:p>
    <w:p w:rsidRPr="0011469A" w:rsidR="00135C32" w:rsidP="00135C32" w:rsidRDefault="00135C32" w14:paraId="5AD15095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нанести на поверхность 1 %-й раствор глинозема</w:t>
      </w:r>
    </w:p>
    <w:p w:rsidRPr="0011469A" w:rsidR="00135C32" w:rsidP="00135C32" w:rsidRDefault="00135C32" w14:paraId="2B0D4AD7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нанести на небольшой участок поверхности 1 %-й раствор</w:t>
      </w:r>
    </w:p>
    <w:p w:rsidRPr="0011469A" w:rsidR="00135C32" w:rsidP="00135C32" w:rsidRDefault="00135C32" w14:paraId="37FCD693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proofErr w:type="spellStart"/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фелонфталенна</w:t>
      </w:r>
      <w:proofErr w:type="spellEnd"/>
    </w:p>
    <w:p w:rsidRPr="0011469A" w:rsidR="00135C32" w:rsidP="00135C32" w:rsidRDefault="00135C32" w14:paraId="79C08F47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В. нанести на поверхность 8–10 %-й раствор сернокислого цинка</w:t>
      </w:r>
    </w:p>
    <w:p w:rsidRPr="0011469A" w:rsidR="00135C32" w:rsidP="00135C32" w:rsidRDefault="00135C32" w14:paraId="6B459ABD" w14:textId="5BE0ABBB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="00BA13B9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При разрезке трещин шпатель держат к обрабатываемой поверхности:</w:t>
      </w:r>
    </w:p>
    <w:p w:rsidRPr="0011469A" w:rsidR="00135C32" w:rsidP="00135C32" w:rsidRDefault="00135C32" w14:paraId="684E3FEA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под углом 30</w:t>
      </w: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0</w:t>
      </w:r>
    </w:p>
    <w:p w:rsidRPr="0011469A" w:rsidR="00135C32" w:rsidP="00135C32" w:rsidRDefault="00135C32" w14:paraId="1CF6EC92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под углом 45</w:t>
      </w: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0</w:t>
      </w:r>
    </w:p>
    <w:p w:rsidRPr="0011469A" w:rsidR="00135C32" w:rsidP="00135C32" w:rsidRDefault="00135C32" w14:paraId="47DE5A7B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В. под углом 60</w:t>
      </w: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0</w:t>
      </w:r>
    </w:p>
    <w:p w:rsidRPr="0011469A" w:rsidR="00135C32" w:rsidP="00135C32" w:rsidRDefault="00135C32" w14:paraId="3841F86D" w14:textId="552907EA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="00BA13B9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Применение обоймы с лещадью позволяет:</w:t>
      </w:r>
    </w:p>
    <w:p w:rsidRPr="0011469A" w:rsidR="00135C32" w:rsidP="00135C32" w:rsidRDefault="00135C32" w14:paraId="55E43BF9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шлифовать поверхность</w:t>
      </w:r>
    </w:p>
    <w:p w:rsidRPr="0011469A" w:rsidR="00135C32" w:rsidP="00135C32" w:rsidRDefault="00135C32" w14:paraId="2FDD9926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разрезать трещины на поверхности</w:t>
      </w:r>
    </w:p>
    <w:p w:rsidRPr="0011469A" w:rsidR="00135C32" w:rsidP="00135C32" w:rsidRDefault="00135C32" w14:paraId="042631C5" w14:textId="78653AFE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В. сглаживать поверхность</w:t>
      </w:r>
    </w:p>
    <w:p w:rsidRPr="0011469A" w:rsidR="00135C32" w:rsidP="00135C32" w:rsidRDefault="00135C32" w14:paraId="484FF9AE" w14:textId="222173D3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="00BA13B9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Назначение грунтовки – выровнять «тянущую» способность поверхности, сделать одинаковой её пористость, усилить</w:t>
      </w:r>
    </w:p>
    <w:p w:rsidRPr="0011469A" w:rsidR="00135C32" w:rsidP="00135C32" w:rsidRDefault="00135C32" w14:paraId="3F2A5B02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сцепление</w:t>
      </w:r>
    </w:p>
    <w:p w:rsidRPr="0011469A" w:rsidR="00135C32" w:rsidP="00135C32" w:rsidRDefault="00135C32" w14:paraId="56F22A8D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шероховатость</w:t>
      </w:r>
    </w:p>
    <w:p w:rsidRPr="00BA13B9" w:rsidR="00BA13B9" w:rsidP="318CCAF1" w:rsidRDefault="00135C32" w14:paraId="40BEDCA3" w14:textId="160F02E7">
      <w:pPr>
        <w:shd w:val="clear" w:color="auto" w:fill="FFFFFF" w:themeFill="background1"/>
        <w:spacing w:after="150" w:line="240" w:lineRule="auto"/>
        <w:rPr>
          <w:rFonts w:ascii="Times New Roman" w:hAnsi="Times New Roman" w:eastAsia="Times New Roman" w:cs="Times New Roman"/>
          <w:i w:val="1"/>
          <w:iCs w:val="1"/>
          <w:color w:val="333333"/>
          <w:sz w:val="28"/>
          <w:szCs w:val="28"/>
          <w:lang w:eastAsia="ru-RU"/>
        </w:rPr>
      </w:pPr>
      <w:r w:rsidRPr="318CCAF1" w:rsidR="318CCAF1">
        <w:rPr>
          <w:rFonts w:ascii="Times New Roman" w:hAnsi="Times New Roman" w:eastAsia="Times New Roman" w:cs="Times New Roman"/>
          <w:i w:val="1"/>
          <w:iCs w:val="1"/>
          <w:color w:val="333333"/>
          <w:sz w:val="28"/>
          <w:szCs w:val="28"/>
          <w:lang w:eastAsia="ru-RU"/>
        </w:rPr>
        <w:t>В. сглаживание</w:t>
      </w:r>
    </w:p>
    <w:p w:rsidRPr="0011469A" w:rsidR="00135C32" w:rsidP="00135C32" w:rsidRDefault="00135C32" w14:paraId="654CDACB" w14:textId="5E951E34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="00BA13B9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Для окрашивания стен, потолков, крыш применяют кисти:</w:t>
      </w:r>
    </w:p>
    <w:p w:rsidRPr="0011469A" w:rsidR="00135C32" w:rsidP="00135C32" w:rsidRDefault="00135C32" w14:paraId="507281A0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флейц</w:t>
      </w:r>
    </w:p>
    <w:p w:rsidRPr="0011469A" w:rsidR="00135C32" w:rsidP="00135C32" w:rsidRDefault="00135C32" w14:paraId="53E3B5D5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маховую</w:t>
      </w:r>
    </w:p>
    <w:p w:rsidRPr="0011469A" w:rsidR="00135C32" w:rsidP="00135C32" w:rsidRDefault="00135C32" w14:paraId="61C39CFF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 xml:space="preserve">В. </w:t>
      </w:r>
      <w:proofErr w:type="spellStart"/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макловицу</w:t>
      </w:r>
      <w:proofErr w:type="spellEnd"/>
    </w:p>
    <w:p w:rsidRPr="0011469A" w:rsidR="00135C32" w:rsidP="00135C32" w:rsidRDefault="00135C32" w14:paraId="286ABCB4" w14:textId="5EF6432B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10.</w:t>
      </w:r>
      <w:r w:rsidR="00BA13B9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Кисти меньших размеров для работы одной рукой называют:</w:t>
      </w:r>
    </w:p>
    <w:p w:rsidRPr="0011469A" w:rsidR="00135C32" w:rsidP="00135C32" w:rsidRDefault="00135C32" w14:paraId="21D6059B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торцовка</w:t>
      </w:r>
    </w:p>
    <w:p w:rsidRPr="0011469A" w:rsidR="00135C32" w:rsidP="00135C32" w:rsidRDefault="00135C32" w14:paraId="2AA1D856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ручник</w:t>
      </w:r>
    </w:p>
    <w:p w:rsidRPr="0011469A" w:rsidR="00135C32" w:rsidP="00135C32" w:rsidRDefault="00135C32" w14:paraId="1DF52A98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В. филеночная</w:t>
      </w:r>
    </w:p>
    <w:p w:rsidRPr="0011469A" w:rsidR="00135C32" w:rsidP="00135C32" w:rsidRDefault="00135C32" w14:paraId="616FCA68" w14:textId="1EEFDEBF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11.</w:t>
      </w:r>
      <w:r w:rsidR="00BA13B9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Нормальную вязкость красочных составов определяют по длине потека</w:t>
      </w:r>
    </w:p>
    <w:p w:rsidRPr="0011469A" w:rsidR="00135C32" w:rsidP="00135C32" w:rsidRDefault="00135C32" w14:paraId="18B4D2AC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капли на вертикально поставленном стекле:</w:t>
      </w:r>
    </w:p>
    <w:p w:rsidRPr="0011469A" w:rsidR="00135C32" w:rsidP="00135C32" w:rsidRDefault="00135C32" w14:paraId="6C02D09F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при длине потека до 1 см</w:t>
      </w:r>
    </w:p>
    <w:p w:rsidRPr="0011469A" w:rsidR="00135C32" w:rsidP="00135C32" w:rsidRDefault="00135C32" w14:paraId="430A502F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при длине потека до 1,5 см</w:t>
      </w:r>
    </w:p>
    <w:p w:rsidRPr="0011469A" w:rsidR="00135C32" w:rsidP="00135C32" w:rsidRDefault="00135C32" w14:paraId="7DB2EE9E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В. при длине потека 2-3 см</w:t>
      </w:r>
    </w:p>
    <w:p w:rsidRPr="0011469A" w:rsidR="00135C32" w:rsidP="00135C32" w:rsidRDefault="00135C32" w14:paraId="5479118B" w14:textId="73410479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12.</w:t>
      </w:r>
      <w:r w:rsidR="00BA13B9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Для сглаживания свежеокрашенной поверхности и удаления мазков и штрихов от кисти применяют:</w:t>
      </w:r>
    </w:p>
    <w:p w:rsidRPr="0011469A" w:rsidR="00135C32" w:rsidP="00135C32" w:rsidRDefault="00135C32" w14:paraId="43A2DBEF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 xml:space="preserve">А. </w:t>
      </w:r>
      <w:proofErr w:type="spellStart"/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макловицы</w:t>
      </w:r>
      <w:proofErr w:type="spellEnd"/>
    </w:p>
    <w:p w:rsidRPr="0011469A" w:rsidR="00135C32" w:rsidP="00135C32" w:rsidRDefault="00135C32" w14:paraId="59DC42E1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флейцы</w:t>
      </w:r>
    </w:p>
    <w:p w:rsidRPr="0011469A" w:rsidR="00135C32" w:rsidP="00135C32" w:rsidRDefault="00135C32" w14:paraId="71FE9085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В. ручники</w:t>
      </w:r>
    </w:p>
    <w:p w:rsidRPr="0011469A" w:rsidR="00135C32" w:rsidP="00135C32" w:rsidRDefault="00135C32" w14:paraId="4DFB35E7" w14:textId="205593EA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13.</w:t>
      </w:r>
      <w:r w:rsidR="00BA13B9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Направление растушевки красочного слоя при окраске стен:</w:t>
      </w:r>
    </w:p>
    <w:p w:rsidRPr="0011469A" w:rsidR="00135C32" w:rsidP="00135C32" w:rsidRDefault="00135C32" w14:paraId="394FB4DD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по направлению к окну</w:t>
      </w:r>
    </w:p>
    <w:p w:rsidRPr="0011469A" w:rsidR="00135C32" w:rsidP="00135C32" w:rsidRDefault="00135C32" w14:paraId="41DA42E0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вертикально</w:t>
      </w:r>
    </w:p>
    <w:p w:rsidRPr="0011469A" w:rsidR="00135C32" w:rsidP="00135C32" w:rsidRDefault="00135C32" w14:paraId="6D4454E1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В. по длине изделия</w:t>
      </w:r>
    </w:p>
    <w:p w:rsidRPr="0011469A" w:rsidR="00135C32" w:rsidP="318CCAF1" w:rsidRDefault="00135C32" w14:paraId="71791CD8" w14:textId="7AEB4EC1">
      <w:pPr>
        <w:shd w:val="clear" w:color="auto" w:fill="FFFFFF" w:themeFill="background1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318CCAF1" w:rsidR="318CCAF1">
        <w:rPr>
          <w:rFonts w:ascii="Times New Roman" w:hAnsi="Times New Roman" w:eastAsia="Times New Roman" w:cs="Times New Roman"/>
          <w:b w:val="1"/>
          <w:bCs w:val="1"/>
          <w:color w:val="333333"/>
          <w:sz w:val="28"/>
          <w:szCs w:val="28"/>
          <w:lang w:eastAsia="ru-RU"/>
        </w:rPr>
        <w:t xml:space="preserve">14. </w:t>
      </w:r>
      <w:r w:rsidRPr="318CCAF1" w:rsidR="318CCAF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Направление растушевки красочного слоя при окраске потолков:</w:t>
      </w:r>
    </w:p>
    <w:p w:rsidRPr="0011469A" w:rsidR="00135C32" w:rsidP="00135C32" w:rsidRDefault="00135C32" w14:paraId="4E5473E4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по направлению к окну;</w:t>
      </w:r>
    </w:p>
    <w:p w:rsidRPr="0011469A" w:rsidR="00135C32" w:rsidP="00135C32" w:rsidRDefault="00135C32" w14:paraId="18EEE18D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вертикально;</w:t>
      </w:r>
    </w:p>
    <w:p w:rsidRPr="0011469A" w:rsidR="00135C32" w:rsidP="00135C32" w:rsidRDefault="00135C32" w14:paraId="1F4F8B08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В. по длине изделия.</w:t>
      </w:r>
    </w:p>
    <w:p w:rsidRPr="0011469A" w:rsidR="00135C32" w:rsidP="00135C32" w:rsidRDefault="00135C32" w14:paraId="49957D35" w14:textId="1AF482B3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15.</w:t>
      </w:r>
      <w:r w:rsidRPr="0011469A" w:rsidR="00EC537F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Местные искривления линий и закраски в сопряжениях поверхностей, окрашенных в различные цвета </w:t>
      </w:r>
      <w:proofErr w:type="gramStart"/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при простой окраске</w:t>
      </w:r>
      <w:proofErr w:type="gramEnd"/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не должны превышать:</w:t>
      </w:r>
    </w:p>
    <w:p w:rsidRPr="0011469A" w:rsidR="00135C32" w:rsidP="00135C32" w:rsidRDefault="00135C32" w14:paraId="06F14927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2 мм</w:t>
      </w:r>
    </w:p>
    <w:p w:rsidRPr="0011469A" w:rsidR="00135C32" w:rsidP="318CCAF1" w:rsidRDefault="00135C32" w14:paraId="71900A0C" w14:textId="6C2D7E14">
      <w:pPr>
        <w:shd w:val="clear" w:color="auto" w:fill="FFFFFF" w:themeFill="background1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318CCAF1" w:rsidR="318CCAF1">
        <w:rPr>
          <w:rFonts w:ascii="Times New Roman" w:hAnsi="Times New Roman" w:eastAsia="Times New Roman" w:cs="Times New Roman"/>
          <w:i w:val="1"/>
          <w:iCs w:val="1"/>
          <w:color w:val="333333"/>
          <w:sz w:val="28"/>
          <w:szCs w:val="28"/>
          <w:lang w:eastAsia="ru-RU"/>
        </w:rPr>
        <w:t>Б. 3 мм</w:t>
      </w:r>
    </w:p>
    <w:p w:rsidRPr="0011469A" w:rsidR="00135C32" w:rsidP="318CCAF1" w:rsidRDefault="00135C32" w14:paraId="3DDE66FF" w14:textId="11D91FBF">
      <w:pPr>
        <w:shd w:val="clear" w:color="auto" w:fill="FFFFFF" w:themeFill="background1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318CCAF1" w:rsidR="318CCAF1">
        <w:rPr>
          <w:rFonts w:ascii="Times New Roman" w:hAnsi="Times New Roman" w:eastAsia="Times New Roman" w:cs="Times New Roman"/>
          <w:i w:val="1"/>
          <w:iCs w:val="1"/>
          <w:color w:val="333333"/>
          <w:sz w:val="28"/>
          <w:szCs w:val="28"/>
          <w:lang w:eastAsia="ru-RU"/>
        </w:rPr>
        <w:t>В. 5 мм</w:t>
      </w:r>
    </w:p>
    <w:p w:rsidRPr="0011469A" w:rsidR="00135C32" w:rsidP="00135C32" w:rsidRDefault="00135C32" w14:paraId="18220933" w14:textId="66746932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16.</w:t>
      </w:r>
      <w:r w:rsidRPr="0011469A" w:rsidR="00EC537F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Местные искривления линий и закраски в сопряжениях поверхностей, окрашенных в различные цвета </w:t>
      </w:r>
      <w:proofErr w:type="gramStart"/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при улучшенной окраске</w:t>
      </w:r>
      <w:proofErr w:type="gramEnd"/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не должны превышать:</w:t>
      </w:r>
    </w:p>
    <w:p w:rsidRPr="0011469A" w:rsidR="00135C32" w:rsidP="00135C32" w:rsidRDefault="00135C32" w14:paraId="6CC7A4B8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3 мм</w:t>
      </w:r>
    </w:p>
    <w:p w:rsidRPr="0011469A" w:rsidR="00135C32" w:rsidP="00135C32" w:rsidRDefault="00135C32" w14:paraId="420713B7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4 мм</w:t>
      </w:r>
    </w:p>
    <w:p w:rsidRPr="0011469A" w:rsidR="00135C32" w:rsidP="318CCAF1" w:rsidRDefault="00135C32" w14:paraId="248C2A79" w14:textId="29C8322E">
      <w:pPr>
        <w:shd w:val="clear" w:color="auto" w:fill="FFFFFF" w:themeFill="background1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318CCAF1" w:rsidR="318CCAF1">
        <w:rPr>
          <w:rFonts w:ascii="Times New Roman" w:hAnsi="Times New Roman" w:eastAsia="Times New Roman" w:cs="Times New Roman"/>
          <w:i w:val="1"/>
          <w:iCs w:val="1"/>
          <w:color w:val="333333"/>
          <w:sz w:val="28"/>
          <w:szCs w:val="28"/>
          <w:lang w:eastAsia="ru-RU"/>
        </w:rPr>
        <w:t>В. 5 мм</w:t>
      </w:r>
    </w:p>
    <w:p w:rsidRPr="0011469A" w:rsidR="00135C32" w:rsidP="00135C32" w:rsidRDefault="00135C32" w14:paraId="30463960" w14:textId="3146D735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17.</w:t>
      </w:r>
      <w:r w:rsidRPr="0011469A" w:rsidR="00EC537F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1469A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Качество красочных покрытий и их долговечность зависят:</w:t>
      </w:r>
    </w:p>
    <w:p w:rsidRPr="0011469A" w:rsidR="00135C32" w:rsidP="00135C32" w:rsidRDefault="00135C32" w14:paraId="1113F46A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А. от свойств красочных составов и прочности сцепления их с</w:t>
      </w:r>
    </w:p>
    <w:p w:rsidRPr="0011469A" w:rsidR="00135C32" w:rsidP="00135C32" w:rsidRDefault="00135C32" w14:paraId="4594467F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поверхностью</w:t>
      </w:r>
    </w:p>
    <w:p w:rsidRPr="0011469A" w:rsidR="00135C32" w:rsidP="00135C32" w:rsidRDefault="00135C32" w14:paraId="6461549F" w14:textId="7777777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Б. от вязкости красочных составов</w:t>
      </w:r>
    </w:p>
    <w:p w:rsidRPr="0011469A" w:rsidR="00135C32" w:rsidP="00135C32" w:rsidRDefault="00135C32" w14:paraId="04F8337A" w14:textId="023B562B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</w:pPr>
      <w:r w:rsidRPr="0011469A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В. от степени измельчения пигмента</w:t>
      </w:r>
    </w:p>
    <w:p w:rsidRPr="0011469A" w:rsidR="00AA2E23" w:rsidP="00BA13B9" w:rsidRDefault="00AA2E23" w14:paraId="640B1279" w14:textId="7038CD8B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A13B9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18.</w:t>
      </w:r>
      <w:r w:rsidRPr="00D2300D">
        <w:rPr>
          <w:rFonts w:ascii="Times New Roman" w:hAnsi="Times New Roman" w:eastAsia="Times New Roman" w:cs="Times New Roman"/>
          <w:sz w:val="28"/>
          <w:szCs w:val="28"/>
          <w:lang w:eastAsia="ru-RU"/>
        </w:rPr>
        <w:t> Какие свойства являются</w:t>
      </w:r>
      <w:r w:rsidR="0027009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определяющими</w:t>
      </w:r>
      <w:r w:rsidRPr="00D2300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 выборе материала для отделки внутренних помещений?</w:t>
      </w:r>
    </w:p>
    <w:p w:rsidRPr="00D2300D" w:rsidR="001759D2" w:rsidP="00AA2E23" w:rsidRDefault="001759D2" w14:paraId="2091D1A7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C44D10" w:rsidR="00AA2E23" w:rsidP="00AA2E23" w:rsidRDefault="00AA2E23" w14:paraId="17D0AA97" w14:textId="2D9BBC53">
      <w:pPr>
        <w:spacing w:after="0" w:line="253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А</w:t>
      </w:r>
      <w:r w:rsidRPr="00C44D10" w:rsidR="001759D2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 </w:t>
      </w:r>
      <w:bookmarkStart w:name="_Hlk108182034" w:id="0"/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атмосферостойкость и светостойкость покрытия</w:t>
      </w:r>
      <w:bookmarkEnd w:id="0"/>
    </w:p>
    <w:p w:rsidRPr="00C44D10" w:rsidR="007A7E51" w:rsidP="007A7E51" w:rsidRDefault="001759D2" w14:paraId="5A03A1C2" w14:textId="77777777">
      <w:pPr>
        <w:spacing w:after="0" w:line="253" w:lineRule="atLeast"/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lastRenderedPageBreak/>
        <w:t xml:space="preserve">Б. </w:t>
      </w:r>
      <w:proofErr w:type="gramStart"/>
      <w:r w:rsidRPr="00C44D10" w:rsidR="007A7E51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атмосферостойкость  покрытия</w:t>
      </w:r>
      <w:proofErr w:type="gramEnd"/>
      <w:r w:rsidRPr="00C44D10" w:rsidR="007A7E51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, </w:t>
      </w:r>
      <w:r w:rsidRPr="00C44D10" w:rsidR="007A7E51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водостойкость, способность переносить уборку</w:t>
      </w:r>
    </w:p>
    <w:p w:rsidRPr="00C44D10" w:rsidR="00AA2E23" w:rsidP="007A7E51" w:rsidRDefault="00AA2E23" w14:paraId="3B2D1548" w14:textId="0A723262">
      <w:pPr>
        <w:spacing w:after="0" w:line="253" w:lineRule="atLeast"/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C44D10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</w:t>
      </w:r>
      <w:r w:rsidRPr="00C44D10" w:rsidR="001759D2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. </w:t>
      </w:r>
      <w:bookmarkStart w:name="_Hlk108182053" w:id="1"/>
      <w:r w:rsidRPr="00C44D10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водостойкость, способность переносить уборку, </w:t>
      </w:r>
      <w:proofErr w:type="spellStart"/>
      <w:r w:rsidRPr="00C44D10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укрывистость</w:t>
      </w:r>
      <w:proofErr w:type="spellEnd"/>
      <w:r w:rsidRPr="00C44D10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 малярно-технические</w:t>
      </w:r>
      <w:r w:rsidRPr="00C44D10" w:rsidR="00A96B1F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C44D10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свойства</w:t>
      </w:r>
      <w:bookmarkEnd w:id="1"/>
    </w:p>
    <w:p w:rsidRPr="00D2300D" w:rsidR="005A65D3" w:rsidP="00A96B1F" w:rsidRDefault="005A65D3" w14:paraId="6C64367B" w14:textId="77777777">
      <w:pPr>
        <w:shd w:val="clear" w:color="auto" w:fill="FFFFFF" w:themeFill="background1"/>
        <w:spacing w:after="0" w:line="253" w:lineRule="atLeas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</w:p>
    <w:p w:rsidRPr="00BA13B9" w:rsidR="00AA2E23" w:rsidP="00BA13B9" w:rsidRDefault="00BA13B9" w14:paraId="4B964E5C" w14:textId="460A3C6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BA13B9" w:rsidR="00AA2E23">
        <w:rPr>
          <w:rFonts w:ascii="Times New Roman" w:hAnsi="Times New Roman" w:eastAsia="Times New Roman" w:cs="Times New Roman"/>
          <w:sz w:val="28"/>
          <w:szCs w:val="28"/>
          <w:lang w:eastAsia="ru-RU"/>
        </w:rPr>
        <w:t>На какие группы подразделяются все современные ЛКМ для внутренних работ</w:t>
      </w:r>
    </w:p>
    <w:p w:rsidRPr="0011469A" w:rsidR="005A65D3" w:rsidP="005A65D3" w:rsidRDefault="005A65D3" w14:paraId="7C979EF4" w14:textId="77777777">
      <w:pPr>
        <w:pStyle w:val="a3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C44D10" w:rsidR="00AA2E23" w:rsidP="00A96B1F" w:rsidRDefault="00AA2E23" w14:paraId="60490C24" w14:textId="6144E98E">
      <w:pPr>
        <w:shd w:val="clear" w:color="auto" w:fill="FFFFFF" w:themeFill="background1"/>
        <w:spacing w:after="0" w:line="253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А</w:t>
      </w:r>
      <w:r w:rsidRPr="00C44D10" w:rsidR="001759D2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алкидные, масляные на растворителях, водно-дисперсионные краски</w:t>
      </w:r>
    </w:p>
    <w:p w:rsidRPr="00C44D10" w:rsidR="00AA2E23" w:rsidP="00AA2E23" w:rsidRDefault="001759D2" w14:paraId="6D63B06B" w14:textId="63B9E82E">
      <w:pPr>
        <w:spacing w:after="0" w:line="253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Б. </w:t>
      </w:r>
      <w:r w:rsidRPr="00C44D10" w:rsidR="00AA2E23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алкидные и масляные на растворителях</w:t>
      </w:r>
    </w:p>
    <w:p w:rsidRPr="00C44D10" w:rsidR="00AA2E23" w:rsidP="00AA2E23" w:rsidRDefault="001759D2" w14:paraId="2473F5EE" w14:textId="5FBA03CE">
      <w:pPr>
        <w:spacing w:after="0" w:line="253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В. </w:t>
      </w:r>
      <w:r w:rsidRPr="00C44D10" w:rsidR="00AA2E23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 водно-дисперсионные и масляные краски</w:t>
      </w:r>
    </w:p>
    <w:p w:rsidRPr="00C44D10" w:rsidR="005A65D3" w:rsidP="00AA2E23" w:rsidRDefault="005A65D3" w14:paraId="7E30D7C4" w14:textId="77777777">
      <w:pPr>
        <w:spacing w:after="0" w:line="253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</w:p>
    <w:p w:rsidRPr="00BA13B9" w:rsidR="00AA2E23" w:rsidP="00BA13B9" w:rsidRDefault="007A7E51" w14:paraId="0FAE6516" w14:textId="37CCACE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BA13B9" w:rsidR="00AA2E23">
        <w:rPr>
          <w:rFonts w:ascii="Times New Roman" w:hAnsi="Times New Roman" w:eastAsia="Times New Roman" w:cs="Times New Roman"/>
          <w:sz w:val="28"/>
          <w:szCs w:val="28"/>
          <w:lang w:eastAsia="ru-RU"/>
        </w:rPr>
        <w:t>К определению Алкидные краски подходит:</w:t>
      </w:r>
    </w:p>
    <w:p w:rsidRPr="0011469A" w:rsidR="00EC537F" w:rsidP="00EC537F" w:rsidRDefault="00EC537F" w14:paraId="75E7DB42" w14:textId="77777777">
      <w:pPr>
        <w:pStyle w:val="a3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C44D10" w:rsidR="00AA2E23" w:rsidP="00AA2E23" w:rsidRDefault="00AA2E23" w14:paraId="3068A442" w14:textId="40AA0A30">
      <w:pPr>
        <w:spacing w:after="0" w:line="253" w:lineRule="atLeast"/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</w:pP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А</w:t>
      </w:r>
      <w:r w:rsidRPr="00C44D10" w:rsidR="001759D2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bookmarkStart w:name="_Hlk108182182" w:id="2"/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обладающие хорошей водоотталкивающей способностью</w:t>
      </w:r>
      <w:bookmarkEnd w:id="2"/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, образуемое ими покрытие легко моется бытовыми средствами. Эти краски в основном применяются для поверхностей с жесткими условиями эксплуатации</w:t>
      </w:r>
    </w:p>
    <w:p w:rsidRPr="00C44D10" w:rsidR="001759D2" w:rsidP="00AA2E23" w:rsidRDefault="001759D2" w14:paraId="3D5DC0C8" w14:textId="5D51DCF9">
      <w:pPr>
        <w:spacing w:after="0" w:line="253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Б. </w:t>
      </w:r>
      <w:r w:rsidRPr="00C44D10" w:rsidR="00D049C6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обладающие хорошей водоотталкивающей способностью</w:t>
      </w:r>
      <w:r w:rsidRPr="00C44D10" w:rsidR="00D049C6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, не меняют цвет в процессе эксплуатации, случайные загрязнения удаляются влажной тряпкой</w:t>
      </w:r>
    </w:p>
    <w:p w:rsidRPr="00C44D10" w:rsidR="00AA2E23" w:rsidP="00AA2E23" w:rsidRDefault="00AA2E23" w14:paraId="39723259" w14:textId="5655AD6D">
      <w:pPr>
        <w:spacing w:after="0" w:line="253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В</w:t>
      </w:r>
      <w:r w:rsidRPr="00C44D10" w:rsidR="001759D2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 рекомендованы к применению в детских садах и учебных учреждениях, а также лечебно-профилактических заведениях, не меняют цвет в процессе эксплуатации, случайные загрязнения удаляются влажной тряпкой, не капают с кисти или валика, инструмент легко очищается</w:t>
      </w:r>
    </w:p>
    <w:p w:rsidRPr="00D2300D" w:rsidR="005A65D3" w:rsidP="00AA2E23" w:rsidRDefault="005A65D3" w14:paraId="76442591" w14:textId="77777777">
      <w:pPr>
        <w:spacing w:after="0" w:line="253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BA13B9" w:rsidR="00AA2E23" w:rsidP="00BA13B9" w:rsidRDefault="00BA13B9" w14:paraId="6D0246E9" w14:textId="572E8AA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318CCAF1" w:rsidR="318CCAF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 определению </w:t>
      </w:r>
      <w:r w:rsidRPr="318CCAF1" w:rsidR="318CCAF1">
        <w:rPr>
          <w:rFonts w:ascii="Times New Roman" w:hAnsi="Times New Roman" w:eastAsia="Times New Roman" w:cs="Times New Roman"/>
          <w:sz w:val="28"/>
          <w:szCs w:val="28"/>
          <w:lang w:eastAsia="ru-RU"/>
        </w:rPr>
        <w:t>Водно</w:t>
      </w:r>
      <w:r w:rsidRPr="318CCAF1" w:rsidR="318CCAF1">
        <w:rPr>
          <w:rFonts w:ascii="Times New Roman" w:hAnsi="Times New Roman" w:eastAsia="Times New Roman" w:cs="Times New Roman"/>
          <w:sz w:val="28"/>
          <w:szCs w:val="28"/>
          <w:lang w:eastAsia="ru-RU"/>
        </w:rPr>
        <w:t>-дисперсионные краски подходит:</w:t>
      </w:r>
    </w:p>
    <w:p w:rsidRPr="0011469A" w:rsidR="00EC537F" w:rsidP="00EC537F" w:rsidRDefault="00EC537F" w14:paraId="7A27DDC9" w14:textId="77777777">
      <w:pPr>
        <w:pStyle w:val="a3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C44D10" w:rsidR="00AA2E23" w:rsidP="00AA2E23" w:rsidRDefault="00AA2E23" w14:paraId="0B675CE6" w14:textId="2FEB0E35">
      <w:pPr>
        <w:spacing w:after="0" w:line="253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А</w:t>
      </w:r>
      <w:r w:rsidRPr="00C44D10" w:rsidR="001759D2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. </w:t>
      </w:r>
      <w:bookmarkStart w:name="_Hlk108181651" w:id="3"/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обладающие хорошей водоотталкивающей способностью, </w:t>
      </w:r>
      <w:bookmarkEnd w:id="3"/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образуемое ими покрытие легко моется бытовыми средствами. Эти краски в основном применяются для поверхностей с жесткими условиями эксплуатации</w:t>
      </w:r>
    </w:p>
    <w:p w:rsidRPr="00C44D10" w:rsidR="001759D2" w:rsidP="00AA2E23" w:rsidRDefault="001759D2" w14:paraId="390FB349" w14:textId="2156B665">
      <w:pPr>
        <w:spacing w:after="0" w:line="253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Б. </w:t>
      </w:r>
      <w:r w:rsidRPr="00C44D10" w:rsidR="00BA13B9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обладающие хорошей водоотталкивающей способностью и</w:t>
      </w:r>
      <w:r w:rsidRPr="00C44D10" w:rsidR="00BA13B9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 рекомендованные к применению в детских садах и учебных учреждениях, а также лечебно-профилактических заведениях</w:t>
      </w:r>
      <w:r w:rsidRPr="00C44D10" w:rsidR="00BA13B9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 </w:t>
      </w:r>
    </w:p>
    <w:p w:rsidRPr="00C44D10" w:rsidR="00AA2E23" w:rsidP="00AA2E23" w:rsidRDefault="00AA2E23" w14:paraId="17638799" w14:textId="16A00567">
      <w:pPr>
        <w:spacing w:line="253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В</w:t>
      </w:r>
      <w:r w:rsidRPr="00C44D10" w:rsidR="001759D2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. </w:t>
      </w:r>
      <w:bookmarkStart w:name="_Hlk108181714" w:id="4"/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рекомендованы к применению в детских садах и учебных учреждениях, а также лечебно-профилактических заведениях, </w:t>
      </w:r>
      <w:bookmarkEnd w:id="4"/>
      <w:r w:rsidRPr="00C44D10"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не меняют цвет в процессе эксплуатации, случайные загрязнения удаляются влажной тряпкой, не капают с кисти или валика, инструмент легко очищается</w:t>
      </w:r>
    </w:p>
    <w:p w:rsidR="00274C73" w:rsidP="318CCAF1" w:rsidRDefault="00274C73" w14:paraId="2622CA4A" w14:noSpellErr="1" w14:textId="43BE244E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="00274C7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64F"/>
    <w:multiLevelType w:val="multilevel"/>
    <w:tmpl w:val="86E6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A69D7"/>
    <w:multiLevelType w:val="multilevel"/>
    <w:tmpl w:val="38C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C734212"/>
    <w:multiLevelType w:val="multilevel"/>
    <w:tmpl w:val="005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EFC0A07"/>
    <w:multiLevelType w:val="multilevel"/>
    <w:tmpl w:val="B4F4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4344C63"/>
    <w:multiLevelType w:val="multilevel"/>
    <w:tmpl w:val="4F50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C4A7547"/>
    <w:multiLevelType w:val="multilevel"/>
    <w:tmpl w:val="D742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06F7C40"/>
    <w:multiLevelType w:val="multilevel"/>
    <w:tmpl w:val="F16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74779"/>
    <w:multiLevelType w:val="hybridMultilevel"/>
    <w:tmpl w:val="B512F8B8"/>
    <w:lvl w:ilvl="0" w:tplc="AB4062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57945"/>
    <w:multiLevelType w:val="multilevel"/>
    <w:tmpl w:val="636E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9C8150B"/>
    <w:multiLevelType w:val="multilevel"/>
    <w:tmpl w:val="17B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9F31A9C"/>
    <w:multiLevelType w:val="hybridMultilevel"/>
    <w:tmpl w:val="6F045874"/>
    <w:lvl w:ilvl="0" w:tplc="B6C411A0">
      <w:start w:val="1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950D2"/>
    <w:multiLevelType w:val="multilevel"/>
    <w:tmpl w:val="A770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664FE"/>
    <w:multiLevelType w:val="multilevel"/>
    <w:tmpl w:val="8294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381015"/>
    <w:multiLevelType w:val="multilevel"/>
    <w:tmpl w:val="55FC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773651F"/>
    <w:multiLevelType w:val="multilevel"/>
    <w:tmpl w:val="2ACA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9786DED"/>
    <w:multiLevelType w:val="multilevel"/>
    <w:tmpl w:val="F4B2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BAB6122"/>
    <w:multiLevelType w:val="multilevel"/>
    <w:tmpl w:val="562E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EA21AD4"/>
    <w:multiLevelType w:val="multilevel"/>
    <w:tmpl w:val="C81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3EC12B02"/>
    <w:multiLevelType w:val="multilevel"/>
    <w:tmpl w:val="5A1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3F8B675E"/>
    <w:multiLevelType w:val="multilevel"/>
    <w:tmpl w:val="7C30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0BB00F1"/>
    <w:multiLevelType w:val="multilevel"/>
    <w:tmpl w:val="84A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42E86E4C"/>
    <w:multiLevelType w:val="multilevel"/>
    <w:tmpl w:val="636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4121AB3"/>
    <w:multiLevelType w:val="multilevel"/>
    <w:tmpl w:val="EC94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68E062A"/>
    <w:multiLevelType w:val="multilevel"/>
    <w:tmpl w:val="3F68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160F1B"/>
    <w:multiLevelType w:val="multilevel"/>
    <w:tmpl w:val="4C9E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67735"/>
    <w:multiLevelType w:val="multilevel"/>
    <w:tmpl w:val="DC2C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4FDE342F"/>
    <w:multiLevelType w:val="multilevel"/>
    <w:tmpl w:val="5092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03088"/>
    <w:multiLevelType w:val="hybridMultilevel"/>
    <w:tmpl w:val="2E7CA35C"/>
    <w:lvl w:ilvl="0" w:tplc="E3D4C7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95F73"/>
    <w:multiLevelType w:val="multilevel"/>
    <w:tmpl w:val="1044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5BE77786"/>
    <w:multiLevelType w:val="multilevel"/>
    <w:tmpl w:val="5E54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B242ED"/>
    <w:multiLevelType w:val="multilevel"/>
    <w:tmpl w:val="93F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13611C1"/>
    <w:multiLevelType w:val="multilevel"/>
    <w:tmpl w:val="9764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1EA0C68"/>
    <w:multiLevelType w:val="multilevel"/>
    <w:tmpl w:val="5188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6484707B"/>
    <w:multiLevelType w:val="multilevel"/>
    <w:tmpl w:val="DBA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6BCF26A8"/>
    <w:multiLevelType w:val="multilevel"/>
    <w:tmpl w:val="7458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C81664"/>
    <w:multiLevelType w:val="multilevel"/>
    <w:tmpl w:val="3AFA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C5ABB"/>
    <w:multiLevelType w:val="multilevel"/>
    <w:tmpl w:val="EDA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FD226D0"/>
    <w:multiLevelType w:val="multilevel"/>
    <w:tmpl w:val="5A38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C977B2"/>
    <w:multiLevelType w:val="multilevel"/>
    <w:tmpl w:val="60B8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4035A59"/>
    <w:multiLevelType w:val="multilevel"/>
    <w:tmpl w:val="9D4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127769412">
    <w:abstractNumId w:val="26"/>
  </w:num>
  <w:num w:numId="2" w16cid:durableId="496968440">
    <w:abstractNumId w:val="15"/>
  </w:num>
  <w:num w:numId="3" w16cid:durableId="576746229">
    <w:abstractNumId w:val="9"/>
  </w:num>
  <w:num w:numId="4" w16cid:durableId="312024285">
    <w:abstractNumId w:val="4"/>
  </w:num>
  <w:num w:numId="5" w16cid:durableId="1906453786">
    <w:abstractNumId w:val="11"/>
  </w:num>
  <w:num w:numId="6" w16cid:durableId="1189098899">
    <w:abstractNumId w:val="14"/>
  </w:num>
  <w:num w:numId="7" w16cid:durableId="1782214794">
    <w:abstractNumId w:val="12"/>
  </w:num>
  <w:num w:numId="8" w16cid:durableId="1130242899">
    <w:abstractNumId w:val="30"/>
  </w:num>
  <w:num w:numId="9" w16cid:durableId="241648139">
    <w:abstractNumId w:val="34"/>
  </w:num>
  <w:num w:numId="10" w16cid:durableId="181283550">
    <w:abstractNumId w:val="5"/>
  </w:num>
  <w:num w:numId="11" w16cid:durableId="1483811515">
    <w:abstractNumId w:val="18"/>
  </w:num>
  <w:num w:numId="12" w16cid:durableId="743189782">
    <w:abstractNumId w:val="22"/>
  </w:num>
  <w:num w:numId="13" w16cid:durableId="391662106">
    <w:abstractNumId w:val="0"/>
  </w:num>
  <w:num w:numId="14" w16cid:durableId="491600010">
    <w:abstractNumId w:val="31"/>
  </w:num>
  <w:num w:numId="15" w16cid:durableId="188105145">
    <w:abstractNumId w:val="21"/>
  </w:num>
  <w:num w:numId="16" w16cid:durableId="1786539128">
    <w:abstractNumId w:val="38"/>
  </w:num>
  <w:num w:numId="17" w16cid:durableId="878249423">
    <w:abstractNumId w:val="2"/>
  </w:num>
  <w:num w:numId="18" w16cid:durableId="425153727">
    <w:abstractNumId w:val="20"/>
  </w:num>
  <w:num w:numId="19" w16cid:durableId="47000332">
    <w:abstractNumId w:val="23"/>
  </w:num>
  <w:num w:numId="20" w16cid:durableId="15860225">
    <w:abstractNumId w:val="25"/>
  </w:num>
  <w:num w:numId="21" w16cid:durableId="1197962360">
    <w:abstractNumId w:val="35"/>
  </w:num>
  <w:num w:numId="22" w16cid:durableId="950939450">
    <w:abstractNumId w:val="39"/>
  </w:num>
  <w:num w:numId="23" w16cid:durableId="2009551933">
    <w:abstractNumId w:val="33"/>
  </w:num>
  <w:num w:numId="24" w16cid:durableId="225798126">
    <w:abstractNumId w:val="29"/>
  </w:num>
  <w:num w:numId="25" w16cid:durableId="1818381693">
    <w:abstractNumId w:val="32"/>
  </w:num>
  <w:num w:numId="26" w16cid:durableId="1982610111">
    <w:abstractNumId w:val="13"/>
  </w:num>
  <w:num w:numId="27" w16cid:durableId="825825951">
    <w:abstractNumId w:val="28"/>
  </w:num>
  <w:num w:numId="28" w16cid:durableId="1319191451">
    <w:abstractNumId w:val="1"/>
  </w:num>
  <w:num w:numId="29" w16cid:durableId="1241792787">
    <w:abstractNumId w:val="6"/>
  </w:num>
  <w:num w:numId="30" w16cid:durableId="2092924559">
    <w:abstractNumId w:val="3"/>
  </w:num>
  <w:num w:numId="31" w16cid:durableId="1071779575">
    <w:abstractNumId w:val="36"/>
  </w:num>
  <w:num w:numId="32" w16cid:durableId="1873178904">
    <w:abstractNumId w:val="16"/>
  </w:num>
  <w:num w:numId="33" w16cid:durableId="194929567">
    <w:abstractNumId w:val="19"/>
  </w:num>
  <w:num w:numId="34" w16cid:durableId="895706283">
    <w:abstractNumId w:val="17"/>
  </w:num>
  <w:num w:numId="35" w16cid:durableId="1844973714">
    <w:abstractNumId w:val="24"/>
  </w:num>
  <w:num w:numId="36" w16cid:durableId="251553024">
    <w:abstractNumId w:val="8"/>
  </w:num>
  <w:num w:numId="37" w16cid:durableId="729764318">
    <w:abstractNumId w:val="37"/>
  </w:num>
  <w:num w:numId="38" w16cid:durableId="1496800042">
    <w:abstractNumId w:val="7"/>
  </w:num>
  <w:num w:numId="39" w16cid:durableId="1851722192">
    <w:abstractNumId w:val="10"/>
  </w:num>
  <w:num w:numId="40" w16cid:durableId="4179455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32"/>
    <w:rsid w:val="0011469A"/>
    <w:rsid w:val="00135C32"/>
    <w:rsid w:val="001759D2"/>
    <w:rsid w:val="00270096"/>
    <w:rsid w:val="00274C73"/>
    <w:rsid w:val="004B66D0"/>
    <w:rsid w:val="004C5B75"/>
    <w:rsid w:val="005A65D3"/>
    <w:rsid w:val="007A7E51"/>
    <w:rsid w:val="008B0FD7"/>
    <w:rsid w:val="00A96B1F"/>
    <w:rsid w:val="00AA2E23"/>
    <w:rsid w:val="00B743FB"/>
    <w:rsid w:val="00BA13B9"/>
    <w:rsid w:val="00C3556C"/>
    <w:rsid w:val="00C44D10"/>
    <w:rsid w:val="00D049C6"/>
    <w:rsid w:val="00D416CF"/>
    <w:rsid w:val="00E07754"/>
    <w:rsid w:val="00EC537F"/>
    <w:rsid w:val="318CC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0817"/>
  <w15:chartTrackingRefBased/>
  <w15:docId w15:val="{42AD3260-AF89-4BBF-8192-0A0072DE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Попов Александр</lastModifiedBy>
  <revision>12</revision>
  <dcterms:created xsi:type="dcterms:W3CDTF">2022-07-08T10:43:00.0000000Z</dcterms:created>
  <dcterms:modified xsi:type="dcterms:W3CDTF">2022-07-08T12:10:02.1546273Z</dcterms:modified>
</coreProperties>
</file>